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io2"/>
        <w:tblW w:w="0" w:type="auto"/>
        <w:tblInd w:w="1906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A81FC9" w14:paraId="55CCD24F" w14:textId="77777777" w:rsidTr="00A81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5040" w:type="dxa"/>
            <w:gridSpan w:val="7"/>
          </w:tcPr>
          <w:p w14:paraId="09E29DCF" w14:textId="5B53515D" w:rsidR="00A81FC9" w:rsidRDefault="00A81FC9" w:rsidP="00A81FC9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</w:rPr>
              <w:t>OCTUBRE</w:t>
            </w:r>
          </w:p>
        </w:tc>
      </w:tr>
      <w:tr w:rsidR="00A81FC9" w14:paraId="0FEED159" w14:textId="77777777" w:rsidTr="00A81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2DACFED0" w14:textId="77777777" w:rsidR="00A81FC9" w:rsidRDefault="00A81FC9" w:rsidP="00A81FC9">
            <w:r>
              <w:rPr>
                <w:lang w:val="es-ES"/>
              </w:rPr>
              <w:t>L</w:t>
            </w:r>
          </w:p>
        </w:tc>
        <w:tc>
          <w:tcPr>
            <w:tcW w:w="720" w:type="dxa"/>
          </w:tcPr>
          <w:p w14:paraId="60B82A6E" w14:textId="77777777" w:rsidR="00A81FC9" w:rsidRDefault="00A81FC9" w:rsidP="00A81FC9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1440B8FF" w14:textId="77777777" w:rsidR="00A81FC9" w:rsidRDefault="00A81FC9" w:rsidP="00A81FC9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1205CBDB" w14:textId="77777777" w:rsidR="00A81FC9" w:rsidRDefault="00A81FC9" w:rsidP="00A81FC9">
            <w:r>
              <w:rPr>
                <w:lang w:val="es-ES"/>
              </w:rPr>
              <w:t>J</w:t>
            </w:r>
          </w:p>
        </w:tc>
        <w:tc>
          <w:tcPr>
            <w:tcW w:w="720" w:type="dxa"/>
          </w:tcPr>
          <w:p w14:paraId="036A5366" w14:textId="77777777" w:rsidR="00A81FC9" w:rsidRDefault="00A81FC9" w:rsidP="00A81FC9">
            <w:r>
              <w:rPr>
                <w:lang w:val="es-ES"/>
              </w:rPr>
              <w:t>V</w:t>
            </w:r>
          </w:p>
        </w:tc>
        <w:tc>
          <w:tcPr>
            <w:tcW w:w="720" w:type="dxa"/>
          </w:tcPr>
          <w:p w14:paraId="210E246F" w14:textId="77777777" w:rsidR="00A81FC9" w:rsidRDefault="00A81FC9" w:rsidP="00A81FC9">
            <w:r>
              <w:rPr>
                <w:lang w:val="es-ES"/>
              </w:rPr>
              <w:t>S</w:t>
            </w:r>
          </w:p>
        </w:tc>
        <w:tc>
          <w:tcPr>
            <w:tcW w:w="720" w:type="dxa"/>
          </w:tcPr>
          <w:p w14:paraId="36986887" w14:textId="77777777" w:rsidR="00A81FC9" w:rsidRDefault="00A81FC9" w:rsidP="00A81FC9">
            <w:pPr>
              <w:tabs>
                <w:tab w:val="center" w:pos="252"/>
              </w:tabs>
            </w:pPr>
            <w:r>
              <w:rPr>
                <w:lang w:val="es-ES"/>
              </w:rPr>
              <w:t>D</w:t>
            </w:r>
          </w:p>
        </w:tc>
      </w:tr>
      <w:tr w:rsidR="00A81FC9" w14:paraId="6FE7BBA7" w14:textId="77777777" w:rsidTr="00A81FC9">
        <w:tc>
          <w:tcPr>
            <w:tcW w:w="720" w:type="dxa"/>
          </w:tcPr>
          <w:p w14:paraId="57E1EFB0" w14:textId="77777777" w:rsidR="00A81FC9" w:rsidRDefault="00A81FC9" w:rsidP="00A81FC9"/>
        </w:tc>
        <w:tc>
          <w:tcPr>
            <w:tcW w:w="720" w:type="dxa"/>
          </w:tcPr>
          <w:p w14:paraId="11B52129" w14:textId="5E780DA2" w:rsidR="00A81FC9" w:rsidRDefault="00A81FC9" w:rsidP="00A81FC9"/>
        </w:tc>
        <w:tc>
          <w:tcPr>
            <w:tcW w:w="720" w:type="dxa"/>
          </w:tcPr>
          <w:p w14:paraId="6CC5DCC9" w14:textId="717CDEB1" w:rsidR="00A81FC9" w:rsidRDefault="00A81FC9" w:rsidP="00A81FC9"/>
        </w:tc>
        <w:tc>
          <w:tcPr>
            <w:tcW w:w="720" w:type="dxa"/>
          </w:tcPr>
          <w:p w14:paraId="7DB40260" w14:textId="143C89BD" w:rsidR="00A81FC9" w:rsidRDefault="00A81FC9" w:rsidP="00A81FC9"/>
        </w:tc>
        <w:tc>
          <w:tcPr>
            <w:tcW w:w="720" w:type="dxa"/>
          </w:tcPr>
          <w:p w14:paraId="7DCC2AB6" w14:textId="4F5F408F" w:rsidR="00A81FC9" w:rsidRDefault="00A81FC9" w:rsidP="00A81FC9"/>
        </w:tc>
        <w:tc>
          <w:tcPr>
            <w:tcW w:w="720" w:type="dxa"/>
          </w:tcPr>
          <w:p w14:paraId="1C8F827A" w14:textId="305F341E" w:rsidR="00A81FC9" w:rsidRDefault="00A81FC9" w:rsidP="00A81FC9"/>
        </w:tc>
        <w:tc>
          <w:tcPr>
            <w:tcW w:w="720" w:type="dxa"/>
          </w:tcPr>
          <w:p w14:paraId="488D4DA0" w14:textId="171DC512" w:rsidR="00A81FC9" w:rsidRDefault="00A81FC9" w:rsidP="00A81FC9">
            <w:r>
              <w:t>1</w:t>
            </w:r>
          </w:p>
        </w:tc>
      </w:tr>
      <w:tr w:rsidR="00A81FC9" w14:paraId="0DE378A0" w14:textId="77777777" w:rsidTr="00A81FC9">
        <w:tc>
          <w:tcPr>
            <w:tcW w:w="720" w:type="dxa"/>
          </w:tcPr>
          <w:p w14:paraId="2816EF47" w14:textId="7AFA3013" w:rsidR="00A81FC9" w:rsidRDefault="00A81FC9" w:rsidP="00A81FC9">
            <w:r>
              <w:rPr>
                <w:lang w:val="es-ES"/>
              </w:rPr>
              <w:t>2</w:t>
            </w:r>
          </w:p>
        </w:tc>
        <w:tc>
          <w:tcPr>
            <w:tcW w:w="720" w:type="dxa"/>
          </w:tcPr>
          <w:p w14:paraId="12E64924" w14:textId="5B6A3F44" w:rsidR="00A81FC9" w:rsidRDefault="00A81FC9" w:rsidP="00A81FC9">
            <w:r>
              <w:rPr>
                <w:lang w:val="es-ES"/>
              </w:rPr>
              <w:t>3</w:t>
            </w:r>
          </w:p>
        </w:tc>
        <w:tc>
          <w:tcPr>
            <w:tcW w:w="720" w:type="dxa"/>
          </w:tcPr>
          <w:p w14:paraId="2790B575" w14:textId="16077DE1" w:rsidR="00A81FC9" w:rsidRDefault="00A81FC9" w:rsidP="00A81FC9">
            <w:r>
              <w:rPr>
                <w:lang w:val="es-ES"/>
              </w:rPr>
              <w:t>4</w:t>
            </w:r>
          </w:p>
        </w:tc>
        <w:tc>
          <w:tcPr>
            <w:tcW w:w="720" w:type="dxa"/>
          </w:tcPr>
          <w:p w14:paraId="758E1900" w14:textId="747F9957" w:rsidR="00A81FC9" w:rsidRDefault="00A81FC9" w:rsidP="00A81FC9">
            <w:r>
              <w:rPr>
                <w:lang w:val="es-ES"/>
              </w:rPr>
              <w:t>5</w:t>
            </w:r>
          </w:p>
        </w:tc>
        <w:tc>
          <w:tcPr>
            <w:tcW w:w="720" w:type="dxa"/>
          </w:tcPr>
          <w:p w14:paraId="67620A7C" w14:textId="22778FD4" w:rsidR="00A81FC9" w:rsidRDefault="00A81FC9" w:rsidP="00A81FC9">
            <w:r>
              <w:rPr>
                <w:lang w:val="es-ES"/>
              </w:rPr>
              <w:t>6</w:t>
            </w:r>
          </w:p>
        </w:tc>
        <w:tc>
          <w:tcPr>
            <w:tcW w:w="720" w:type="dxa"/>
          </w:tcPr>
          <w:p w14:paraId="3739300F" w14:textId="1E71B9EF" w:rsidR="00A81FC9" w:rsidRDefault="00A81FC9" w:rsidP="00A81FC9">
            <w:r>
              <w:rPr>
                <w:lang w:val="es-ES"/>
              </w:rPr>
              <w:t>7</w:t>
            </w:r>
          </w:p>
        </w:tc>
        <w:tc>
          <w:tcPr>
            <w:tcW w:w="720" w:type="dxa"/>
          </w:tcPr>
          <w:p w14:paraId="27F57057" w14:textId="1371ADAC" w:rsidR="00A81FC9" w:rsidRDefault="00A81FC9" w:rsidP="00A81FC9">
            <w:r>
              <w:rPr>
                <w:lang w:val="es-ES"/>
              </w:rPr>
              <w:t>8</w:t>
            </w:r>
          </w:p>
        </w:tc>
      </w:tr>
      <w:tr w:rsidR="00A81FC9" w14:paraId="2D4B5380" w14:textId="77777777" w:rsidTr="00A81FC9">
        <w:tc>
          <w:tcPr>
            <w:tcW w:w="720" w:type="dxa"/>
          </w:tcPr>
          <w:p w14:paraId="6A973C62" w14:textId="751536C4" w:rsidR="00A81FC9" w:rsidRDefault="00A81FC9" w:rsidP="00A81FC9">
            <w:r>
              <w:rPr>
                <w:lang w:val="es-ES"/>
              </w:rPr>
              <w:t>9</w:t>
            </w:r>
          </w:p>
        </w:tc>
        <w:tc>
          <w:tcPr>
            <w:tcW w:w="720" w:type="dxa"/>
          </w:tcPr>
          <w:p w14:paraId="46F46686" w14:textId="7D5DB40E" w:rsidR="00A81FC9" w:rsidRDefault="00A81FC9" w:rsidP="00A81FC9">
            <w:r>
              <w:rPr>
                <w:lang w:val="es-ES"/>
              </w:rPr>
              <w:t>10</w:t>
            </w:r>
          </w:p>
        </w:tc>
        <w:tc>
          <w:tcPr>
            <w:tcW w:w="720" w:type="dxa"/>
          </w:tcPr>
          <w:p w14:paraId="290E043D" w14:textId="5EAF74D1" w:rsidR="00A81FC9" w:rsidRDefault="00A81FC9" w:rsidP="00A81FC9">
            <w:r>
              <w:rPr>
                <w:lang w:val="es-ES"/>
              </w:rPr>
              <w:t>11</w:t>
            </w:r>
          </w:p>
        </w:tc>
        <w:tc>
          <w:tcPr>
            <w:tcW w:w="720" w:type="dxa"/>
          </w:tcPr>
          <w:p w14:paraId="19C55EAC" w14:textId="689C2793" w:rsidR="00A81FC9" w:rsidRDefault="00A81FC9" w:rsidP="00A81FC9">
            <w:r>
              <w:rPr>
                <w:lang w:val="es-ES"/>
              </w:rPr>
              <w:t>12</w:t>
            </w:r>
          </w:p>
        </w:tc>
        <w:tc>
          <w:tcPr>
            <w:tcW w:w="720" w:type="dxa"/>
          </w:tcPr>
          <w:p w14:paraId="43CD9D0A" w14:textId="2042617B" w:rsidR="00A81FC9" w:rsidRDefault="00A81FC9" w:rsidP="00A81FC9">
            <w:r>
              <w:rPr>
                <w:lang w:val="es-ES"/>
              </w:rPr>
              <w:t>13</w:t>
            </w:r>
          </w:p>
        </w:tc>
        <w:tc>
          <w:tcPr>
            <w:tcW w:w="720" w:type="dxa"/>
          </w:tcPr>
          <w:p w14:paraId="420E5715" w14:textId="5117858D" w:rsidR="00A81FC9" w:rsidRDefault="00A81FC9" w:rsidP="00A81FC9">
            <w:r>
              <w:rPr>
                <w:lang w:val="es-ES"/>
              </w:rPr>
              <w:t>14</w:t>
            </w:r>
          </w:p>
        </w:tc>
        <w:tc>
          <w:tcPr>
            <w:tcW w:w="720" w:type="dxa"/>
          </w:tcPr>
          <w:p w14:paraId="3B2FA149" w14:textId="0C2EE6D3" w:rsidR="00A81FC9" w:rsidRDefault="00A81FC9" w:rsidP="00A81FC9">
            <w:r>
              <w:rPr>
                <w:lang w:val="es-ES"/>
              </w:rPr>
              <w:t>15</w:t>
            </w:r>
          </w:p>
        </w:tc>
      </w:tr>
      <w:tr w:rsidR="00A81FC9" w14:paraId="4C5DB088" w14:textId="77777777" w:rsidTr="00A81FC9">
        <w:tc>
          <w:tcPr>
            <w:tcW w:w="720" w:type="dxa"/>
          </w:tcPr>
          <w:p w14:paraId="3DCF1125" w14:textId="75464DB1" w:rsidR="00A81FC9" w:rsidRDefault="00A81FC9" w:rsidP="00A81FC9">
            <w:r>
              <w:rPr>
                <w:lang w:val="es-ES"/>
              </w:rPr>
              <w:t>16</w:t>
            </w:r>
          </w:p>
        </w:tc>
        <w:tc>
          <w:tcPr>
            <w:tcW w:w="720" w:type="dxa"/>
          </w:tcPr>
          <w:p w14:paraId="4BD18265" w14:textId="123081D3" w:rsidR="00A81FC9" w:rsidRDefault="00A81FC9" w:rsidP="00A81FC9">
            <w:r>
              <w:rPr>
                <w:lang w:val="es-ES"/>
              </w:rPr>
              <w:t>17</w:t>
            </w:r>
          </w:p>
        </w:tc>
        <w:tc>
          <w:tcPr>
            <w:tcW w:w="720" w:type="dxa"/>
          </w:tcPr>
          <w:p w14:paraId="3F84413F" w14:textId="34AE6164" w:rsidR="00A81FC9" w:rsidRDefault="00A81FC9" w:rsidP="00A81FC9">
            <w:r>
              <w:rPr>
                <w:lang w:val="es-ES"/>
              </w:rPr>
              <w:t>18</w:t>
            </w:r>
          </w:p>
        </w:tc>
        <w:tc>
          <w:tcPr>
            <w:tcW w:w="720" w:type="dxa"/>
          </w:tcPr>
          <w:p w14:paraId="4FC7DE95" w14:textId="324C348F" w:rsidR="00A81FC9" w:rsidRDefault="00A81FC9" w:rsidP="00A81FC9">
            <w:r>
              <w:rPr>
                <w:lang w:val="es-ES"/>
              </w:rPr>
              <w:t>19</w:t>
            </w:r>
          </w:p>
        </w:tc>
        <w:tc>
          <w:tcPr>
            <w:tcW w:w="720" w:type="dxa"/>
          </w:tcPr>
          <w:p w14:paraId="41B2EC05" w14:textId="7C113F08" w:rsidR="00A81FC9" w:rsidRDefault="00A81FC9" w:rsidP="00A81FC9">
            <w:r>
              <w:rPr>
                <w:lang w:val="es-ES"/>
              </w:rPr>
              <w:t>20</w:t>
            </w:r>
          </w:p>
        </w:tc>
        <w:tc>
          <w:tcPr>
            <w:tcW w:w="720" w:type="dxa"/>
          </w:tcPr>
          <w:p w14:paraId="08155941" w14:textId="1DD628A1" w:rsidR="00A81FC9" w:rsidRDefault="00A81FC9" w:rsidP="00A81FC9">
            <w:r>
              <w:rPr>
                <w:lang w:val="es-ES"/>
              </w:rPr>
              <w:t>21</w:t>
            </w:r>
          </w:p>
        </w:tc>
        <w:tc>
          <w:tcPr>
            <w:tcW w:w="720" w:type="dxa"/>
          </w:tcPr>
          <w:p w14:paraId="360DD97F" w14:textId="2AB5E298" w:rsidR="00A81FC9" w:rsidRDefault="00A81FC9" w:rsidP="00A81FC9">
            <w:r>
              <w:rPr>
                <w:lang w:val="es-ES"/>
              </w:rPr>
              <w:t>22</w:t>
            </w:r>
          </w:p>
        </w:tc>
      </w:tr>
      <w:tr w:rsidR="00A81FC9" w14:paraId="3E5EE53E" w14:textId="77777777" w:rsidTr="00A81FC9">
        <w:tc>
          <w:tcPr>
            <w:tcW w:w="720" w:type="dxa"/>
          </w:tcPr>
          <w:p w14:paraId="414A319D" w14:textId="49577682" w:rsidR="00A81FC9" w:rsidRDefault="00A81FC9" w:rsidP="00A81FC9">
            <w:r>
              <w:rPr>
                <w:lang w:val="es-ES"/>
              </w:rPr>
              <w:t>23</w:t>
            </w:r>
          </w:p>
        </w:tc>
        <w:tc>
          <w:tcPr>
            <w:tcW w:w="720" w:type="dxa"/>
          </w:tcPr>
          <w:p w14:paraId="565E3691" w14:textId="7D69B47A" w:rsidR="00A81FC9" w:rsidRDefault="00A81FC9" w:rsidP="00A81FC9">
            <w:r>
              <w:rPr>
                <w:lang w:val="es-ES"/>
              </w:rPr>
              <w:t>24</w:t>
            </w:r>
          </w:p>
        </w:tc>
        <w:tc>
          <w:tcPr>
            <w:tcW w:w="720" w:type="dxa"/>
          </w:tcPr>
          <w:p w14:paraId="77602D0B" w14:textId="3DAC180E" w:rsidR="00A81FC9" w:rsidRDefault="00A81FC9" w:rsidP="00A81FC9">
            <w:r>
              <w:rPr>
                <w:lang w:val="es-ES"/>
              </w:rPr>
              <w:t>25</w:t>
            </w:r>
          </w:p>
        </w:tc>
        <w:tc>
          <w:tcPr>
            <w:tcW w:w="720" w:type="dxa"/>
          </w:tcPr>
          <w:p w14:paraId="3FACED11" w14:textId="688F7D66" w:rsidR="00A81FC9" w:rsidRDefault="00A81FC9" w:rsidP="00A81FC9">
            <w:r>
              <w:rPr>
                <w:lang w:val="es-ES"/>
              </w:rPr>
              <w:t>26</w:t>
            </w:r>
          </w:p>
        </w:tc>
        <w:tc>
          <w:tcPr>
            <w:tcW w:w="720" w:type="dxa"/>
          </w:tcPr>
          <w:p w14:paraId="680F7892" w14:textId="6F765E8E" w:rsidR="00A81FC9" w:rsidRDefault="00A81FC9" w:rsidP="00A81FC9">
            <w:r>
              <w:t>27</w:t>
            </w:r>
          </w:p>
        </w:tc>
        <w:tc>
          <w:tcPr>
            <w:tcW w:w="720" w:type="dxa"/>
          </w:tcPr>
          <w:p w14:paraId="3491593F" w14:textId="148D6695" w:rsidR="00A81FC9" w:rsidRDefault="00A81FC9" w:rsidP="00A81FC9">
            <w:r>
              <w:t>28</w:t>
            </w:r>
          </w:p>
        </w:tc>
        <w:tc>
          <w:tcPr>
            <w:tcW w:w="720" w:type="dxa"/>
          </w:tcPr>
          <w:p w14:paraId="4719A86B" w14:textId="4ADBD13F" w:rsidR="00A81FC9" w:rsidRDefault="00A81FC9" w:rsidP="00A81FC9">
            <w:r>
              <w:t>29</w:t>
            </w:r>
          </w:p>
        </w:tc>
      </w:tr>
      <w:tr w:rsidR="00A81FC9" w:rsidRPr="00A81FC9" w14:paraId="13C3E78F" w14:textId="77777777" w:rsidTr="00A81FC9">
        <w:tc>
          <w:tcPr>
            <w:tcW w:w="720" w:type="dxa"/>
          </w:tcPr>
          <w:p w14:paraId="2B2070FC" w14:textId="14E9C2EE" w:rsidR="00A81FC9" w:rsidRPr="00A81FC9" w:rsidRDefault="00A81FC9" w:rsidP="00A81FC9">
            <w:pPr>
              <w:rPr>
                <w:lang w:val="es-ES"/>
              </w:rPr>
            </w:pPr>
            <w:r w:rsidRPr="00A81FC9">
              <w:rPr>
                <w:lang w:val="es-ES"/>
              </w:rPr>
              <w:t>30</w:t>
            </w:r>
          </w:p>
        </w:tc>
        <w:tc>
          <w:tcPr>
            <w:tcW w:w="720" w:type="dxa"/>
          </w:tcPr>
          <w:p w14:paraId="169B3E1A" w14:textId="693F6DBE" w:rsidR="00A81FC9" w:rsidRPr="00A81FC9" w:rsidRDefault="00A81FC9" w:rsidP="00A81FC9">
            <w:pPr>
              <w:rPr>
                <w:lang w:val="es-ES"/>
              </w:rPr>
            </w:pPr>
            <w:r w:rsidRPr="00A81FC9">
              <w:rPr>
                <w:lang w:val="es-ES"/>
              </w:rPr>
              <w:t>31</w:t>
            </w:r>
          </w:p>
        </w:tc>
        <w:tc>
          <w:tcPr>
            <w:tcW w:w="720" w:type="dxa"/>
          </w:tcPr>
          <w:p w14:paraId="5CAA3B05" w14:textId="683185F5" w:rsidR="00A81FC9" w:rsidRPr="00A81FC9" w:rsidRDefault="00A81FC9" w:rsidP="00A81FC9">
            <w:pPr>
              <w:rPr>
                <w:lang w:val="es-ES"/>
              </w:rPr>
            </w:pPr>
          </w:p>
        </w:tc>
        <w:tc>
          <w:tcPr>
            <w:tcW w:w="720" w:type="dxa"/>
          </w:tcPr>
          <w:p w14:paraId="09A704EA" w14:textId="77777777" w:rsidR="00A81FC9" w:rsidRPr="00A81FC9" w:rsidRDefault="00A81FC9" w:rsidP="00A81FC9">
            <w:pPr>
              <w:rPr>
                <w:lang w:val="es-ES"/>
              </w:rPr>
            </w:pPr>
          </w:p>
        </w:tc>
        <w:tc>
          <w:tcPr>
            <w:tcW w:w="720" w:type="dxa"/>
          </w:tcPr>
          <w:p w14:paraId="67742D2B" w14:textId="77777777" w:rsidR="00A81FC9" w:rsidRPr="00A81FC9" w:rsidRDefault="00A81FC9" w:rsidP="00A81FC9"/>
        </w:tc>
        <w:tc>
          <w:tcPr>
            <w:tcW w:w="720" w:type="dxa"/>
          </w:tcPr>
          <w:p w14:paraId="6EF5B23F" w14:textId="77777777" w:rsidR="00A81FC9" w:rsidRPr="00A81FC9" w:rsidRDefault="00A81FC9" w:rsidP="00A81FC9"/>
        </w:tc>
        <w:tc>
          <w:tcPr>
            <w:tcW w:w="720" w:type="dxa"/>
          </w:tcPr>
          <w:p w14:paraId="62C3FCBE" w14:textId="77777777" w:rsidR="00A81FC9" w:rsidRPr="00A81FC9" w:rsidRDefault="00A81FC9" w:rsidP="00A81FC9"/>
        </w:tc>
      </w:tr>
    </w:tbl>
    <w:p w14:paraId="28965542" w14:textId="77777777" w:rsidR="00A81FC9" w:rsidRDefault="00A81FC9" w:rsidP="00A81FC9">
      <w:pPr>
        <w:jc w:val="center"/>
      </w:pPr>
    </w:p>
    <w:p w14:paraId="7601CF31" w14:textId="7E070CE3" w:rsidR="00A81FC9" w:rsidRPr="00A81FC9" w:rsidRDefault="00A81FC9" w:rsidP="00A81FC9">
      <w:pPr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</w:pPr>
      <w:r w:rsidRPr="00A81FC9"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  <w:t>Lunes, 02 de octubre del 2023</w:t>
      </w:r>
    </w:p>
    <w:p w14:paraId="0FF5605B" w14:textId="76512DAE" w:rsidR="00A81FC9" w:rsidRDefault="00A81FC9" w:rsidP="00A81FC9">
      <w:pPr>
        <w:rPr>
          <w:rFonts w:ascii="Abadi" w:hAnsi="Abadi"/>
          <w:sz w:val="24"/>
          <w:szCs w:val="24"/>
        </w:rPr>
      </w:pPr>
      <w:r w:rsidRPr="00A81FC9">
        <w:rPr>
          <w:rFonts w:ascii="Abadi" w:hAnsi="Abadi"/>
          <w:sz w:val="24"/>
          <w:szCs w:val="24"/>
        </w:rPr>
        <w:t>Reunión FEPAJ</w:t>
      </w:r>
      <w:r>
        <w:rPr>
          <w:rFonts w:ascii="Abadi" w:hAnsi="Abadi"/>
          <w:sz w:val="24"/>
          <w:szCs w:val="24"/>
        </w:rPr>
        <w:t xml:space="preserve"> </w:t>
      </w:r>
      <w:r w:rsidRPr="00A81FC9">
        <w:rPr>
          <w:rFonts w:ascii="Abadi" w:hAnsi="Abadi"/>
          <w:sz w:val="24"/>
          <w:szCs w:val="24"/>
        </w:rPr>
        <w:t>3:00 – 4:00pm</w:t>
      </w:r>
    </w:p>
    <w:p w14:paraId="69214A1A" w14:textId="254B4264" w:rsidR="00A81FC9" w:rsidRPr="00A81FC9" w:rsidRDefault="00A81FC9" w:rsidP="00A81FC9">
      <w:pPr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</w:pPr>
      <w:r w:rsidRPr="00A81FC9"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  <w:t>Martes, 03 de octubre del 2023</w:t>
      </w:r>
    </w:p>
    <w:p w14:paraId="278EE3CB" w14:textId="3CACE1F4" w:rsidR="00A81FC9" w:rsidRDefault="00A81FC9" w:rsidP="00A81FC9">
      <w:pPr>
        <w:rPr>
          <w:rFonts w:ascii="Abadi" w:hAnsi="Abadi"/>
          <w:sz w:val="24"/>
          <w:szCs w:val="24"/>
        </w:rPr>
      </w:pPr>
      <w:r w:rsidRPr="00A81FC9">
        <w:rPr>
          <w:rFonts w:ascii="Abadi" w:hAnsi="Abadi"/>
          <w:sz w:val="24"/>
          <w:szCs w:val="24"/>
        </w:rPr>
        <w:t xml:space="preserve">Reunión </w:t>
      </w:r>
      <w:proofErr w:type="spellStart"/>
      <w:r w:rsidRPr="00A81FC9">
        <w:rPr>
          <w:rFonts w:ascii="Abadi" w:hAnsi="Abadi"/>
          <w:sz w:val="24"/>
          <w:szCs w:val="24"/>
        </w:rPr>
        <w:t>Tec</w:t>
      </w:r>
      <w:proofErr w:type="spellEnd"/>
      <w:r w:rsidRPr="00A81FC9">
        <w:rPr>
          <w:rFonts w:ascii="Abadi" w:hAnsi="Abadi"/>
          <w:sz w:val="24"/>
          <w:szCs w:val="24"/>
        </w:rPr>
        <w:t>. La Huerta, Aplicación Isla Cocinas</w:t>
      </w:r>
      <w:r>
        <w:rPr>
          <w:rFonts w:ascii="Abadi" w:hAnsi="Abadi"/>
          <w:sz w:val="24"/>
          <w:szCs w:val="24"/>
        </w:rPr>
        <w:t xml:space="preserve"> </w:t>
      </w:r>
      <w:r w:rsidRPr="00A81FC9">
        <w:rPr>
          <w:rFonts w:ascii="Abadi" w:hAnsi="Abadi"/>
          <w:sz w:val="24"/>
          <w:szCs w:val="24"/>
        </w:rPr>
        <w:t>11:00am – 12:00pm</w:t>
      </w:r>
    </w:p>
    <w:p w14:paraId="57D6C0B5" w14:textId="32ABEBD1" w:rsidR="00A81FC9" w:rsidRDefault="00A81FC9" w:rsidP="00A81FC9">
      <w:pPr>
        <w:rPr>
          <w:rFonts w:ascii="Abadi" w:hAnsi="Abadi"/>
          <w:sz w:val="24"/>
          <w:szCs w:val="24"/>
        </w:rPr>
      </w:pPr>
      <w:r>
        <w:rPr>
          <w:rFonts w:ascii="Abadi" w:hAnsi="Abadi"/>
          <w:noProof/>
          <w:sz w:val="24"/>
          <w:szCs w:val="24"/>
        </w:rPr>
        <w:drawing>
          <wp:inline distT="0" distB="0" distL="0" distR="0" wp14:anchorId="7301BE4A" wp14:editId="23615F92">
            <wp:extent cx="238125" cy="238125"/>
            <wp:effectExtent l="0" t="0" r="0" b="9525"/>
            <wp:docPr id="2038879131" name="Gráfico 1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79131" name="Gráfico 2038879131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  <w:sz w:val="24"/>
          <w:szCs w:val="24"/>
        </w:rPr>
        <w:t>Tecnológico La Huerta</w:t>
      </w:r>
    </w:p>
    <w:p w14:paraId="12EFD46E" w14:textId="0D31F282" w:rsidR="00A81FC9" w:rsidRDefault="00A81FC9" w:rsidP="00A81FC9">
      <w:pPr>
        <w:rPr>
          <w:rFonts w:ascii="Abadi" w:hAnsi="Abadi"/>
          <w:sz w:val="24"/>
          <w:szCs w:val="24"/>
        </w:rPr>
      </w:pPr>
      <w:r w:rsidRPr="00A81FC9">
        <w:rPr>
          <w:rFonts w:ascii="Abadi" w:hAnsi="Abadi"/>
          <w:sz w:val="24"/>
          <w:szCs w:val="24"/>
        </w:rPr>
        <w:t>Sesión de Consejo Asesor Santuario Bahía de Chamela</w:t>
      </w:r>
      <w:r w:rsidRPr="00A81FC9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Pr="00A81FC9">
        <w:rPr>
          <w:rFonts w:ascii="Abadi" w:hAnsi="Abadi"/>
          <w:sz w:val="24"/>
          <w:szCs w:val="24"/>
        </w:rPr>
        <w:t>1:00 – 2:00pm</w:t>
      </w:r>
    </w:p>
    <w:p w14:paraId="0003352B" w14:textId="583447AA" w:rsidR="00A81FC9" w:rsidRDefault="00A81FC9" w:rsidP="00A81FC9">
      <w:pPr>
        <w:rPr>
          <w:rFonts w:ascii="Abadi" w:hAnsi="Abadi"/>
          <w:sz w:val="24"/>
          <w:szCs w:val="24"/>
        </w:rPr>
      </w:pPr>
      <w:r>
        <w:rPr>
          <w:rFonts w:ascii="Abadi" w:hAnsi="Abadi"/>
          <w:noProof/>
          <w:sz w:val="24"/>
          <w:szCs w:val="24"/>
        </w:rPr>
        <w:drawing>
          <wp:inline distT="0" distB="0" distL="0" distR="0" wp14:anchorId="49026EE9" wp14:editId="28780347">
            <wp:extent cx="238125" cy="238125"/>
            <wp:effectExtent l="0" t="0" r="0" b="9525"/>
            <wp:docPr id="1592967150" name="Gráfico 2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967150" name="Gráfico 1592967150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  <w:sz w:val="24"/>
          <w:szCs w:val="24"/>
        </w:rPr>
        <w:t>La Huerta, Jalisco.</w:t>
      </w:r>
    </w:p>
    <w:p w14:paraId="3CC25A40" w14:textId="0AFCF4DB" w:rsidR="00A81FC9" w:rsidRPr="00A81FC9" w:rsidRDefault="00A81FC9" w:rsidP="00A81FC9">
      <w:pPr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</w:pPr>
      <w:r w:rsidRPr="00A81FC9"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  <w:t>Miércoles, 04 de octubre del 2023</w:t>
      </w:r>
    </w:p>
    <w:p w14:paraId="29D5A747" w14:textId="3FBCA0F9" w:rsidR="00A81FC9" w:rsidRDefault="00A81FC9" w:rsidP="00A81FC9">
      <w:pPr>
        <w:rPr>
          <w:rFonts w:ascii="Abadi" w:hAnsi="Abadi"/>
          <w:sz w:val="24"/>
          <w:szCs w:val="24"/>
        </w:rPr>
      </w:pPr>
      <w:r w:rsidRPr="00A81FC9">
        <w:rPr>
          <w:rFonts w:ascii="Abadi" w:hAnsi="Abadi"/>
          <w:sz w:val="24"/>
          <w:szCs w:val="24"/>
        </w:rPr>
        <w:t>I Sesión del Comité Agroquímicos</w:t>
      </w:r>
      <w:r>
        <w:rPr>
          <w:rFonts w:ascii="Abadi" w:hAnsi="Abadi"/>
          <w:sz w:val="24"/>
          <w:szCs w:val="24"/>
        </w:rPr>
        <w:t xml:space="preserve"> </w:t>
      </w:r>
      <w:r w:rsidRPr="00A81FC9">
        <w:rPr>
          <w:rFonts w:ascii="Abadi" w:hAnsi="Abadi"/>
          <w:sz w:val="24"/>
          <w:szCs w:val="24"/>
        </w:rPr>
        <w:t>11:00am – 2:00pm</w:t>
      </w:r>
    </w:p>
    <w:p w14:paraId="032BC913" w14:textId="2AE5F030" w:rsidR="00A81FC9" w:rsidRDefault="00A81FC9" w:rsidP="00A81FC9">
      <w:pPr>
        <w:rPr>
          <w:rFonts w:ascii="Abadi" w:hAnsi="Abadi"/>
          <w:sz w:val="24"/>
          <w:szCs w:val="24"/>
        </w:rPr>
      </w:pPr>
      <w:r>
        <w:rPr>
          <w:rFonts w:ascii="Abadi" w:hAnsi="Abadi"/>
          <w:noProof/>
          <w:sz w:val="24"/>
          <w:szCs w:val="24"/>
        </w:rPr>
        <w:drawing>
          <wp:inline distT="0" distB="0" distL="0" distR="0" wp14:anchorId="46A6CDA4" wp14:editId="16C01BCF">
            <wp:extent cx="247650" cy="247650"/>
            <wp:effectExtent l="0" t="0" r="0" b="0"/>
            <wp:docPr id="1576671698" name="Gráfico 3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671698" name="Gráfico 1576671698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  <w:sz w:val="24"/>
          <w:szCs w:val="24"/>
        </w:rPr>
        <w:t>Cuautitlán, Jalisco.</w:t>
      </w:r>
    </w:p>
    <w:p w14:paraId="6C30BF29" w14:textId="17465800" w:rsidR="00A81FC9" w:rsidRPr="00A81FC9" w:rsidRDefault="00A81FC9" w:rsidP="00A81FC9">
      <w:pPr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</w:pPr>
      <w:r w:rsidRPr="00A81FC9"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  <w:t>Miércoles, 11 de octubre del 2023</w:t>
      </w:r>
    </w:p>
    <w:p w14:paraId="2F5E8F09" w14:textId="0B4B65E3" w:rsidR="00A81FC9" w:rsidRDefault="00A81FC9" w:rsidP="00A81FC9">
      <w:pPr>
        <w:rPr>
          <w:rFonts w:ascii="Abadi" w:hAnsi="Abadi"/>
          <w:sz w:val="24"/>
          <w:szCs w:val="24"/>
        </w:rPr>
      </w:pPr>
      <w:r w:rsidRPr="00A81FC9">
        <w:rPr>
          <w:rFonts w:ascii="Abadi" w:hAnsi="Abadi"/>
          <w:sz w:val="24"/>
          <w:szCs w:val="24"/>
        </w:rPr>
        <w:t>Recorrido Cuzalapa</w:t>
      </w:r>
      <w:r>
        <w:rPr>
          <w:rFonts w:ascii="Abadi" w:hAnsi="Abadi"/>
          <w:sz w:val="24"/>
          <w:szCs w:val="24"/>
        </w:rPr>
        <w:t xml:space="preserve"> </w:t>
      </w:r>
      <w:r w:rsidRPr="00A81FC9">
        <w:rPr>
          <w:rFonts w:ascii="Abadi" w:hAnsi="Abadi"/>
          <w:sz w:val="24"/>
          <w:szCs w:val="24"/>
        </w:rPr>
        <w:t>9:00 – 10:00am</w:t>
      </w:r>
    </w:p>
    <w:p w14:paraId="764AA899" w14:textId="4E7AF323" w:rsidR="00A81FC9" w:rsidRDefault="00A81FC9" w:rsidP="00A81FC9">
      <w:pPr>
        <w:rPr>
          <w:rFonts w:ascii="Abadi" w:hAnsi="Abadi"/>
          <w:sz w:val="24"/>
          <w:szCs w:val="24"/>
        </w:rPr>
      </w:pPr>
      <w:r>
        <w:rPr>
          <w:rFonts w:ascii="Abadi" w:hAnsi="Abadi"/>
          <w:noProof/>
          <w:sz w:val="24"/>
          <w:szCs w:val="24"/>
        </w:rPr>
        <w:drawing>
          <wp:inline distT="0" distB="0" distL="0" distR="0" wp14:anchorId="515471C8" wp14:editId="54417A73">
            <wp:extent cx="228600" cy="228600"/>
            <wp:effectExtent l="0" t="0" r="0" b="0"/>
            <wp:docPr id="248226862" name="Gráfico 4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226862" name="Gráfico 248226862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  <w:sz w:val="24"/>
          <w:szCs w:val="24"/>
        </w:rPr>
        <w:t>Cuzalapa, Jalisco.</w:t>
      </w:r>
    </w:p>
    <w:p w14:paraId="7F2593B8" w14:textId="77777777" w:rsidR="00A81FC9" w:rsidRPr="00A81FC9" w:rsidRDefault="00A81FC9" w:rsidP="00A81FC9">
      <w:pPr>
        <w:rPr>
          <w:rFonts w:ascii="Abadi" w:hAnsi="Abadi"/>
          <w:sz w:val="24"/>
          <w:szCs w:val="24"/>
        </w:rPr>
      </w:pPr>
    </w:p>
    <w:sectPr w:rsidR="00A81FC9" w:rsidRPr="00A81F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C9"/>
    <w:rsid w:val="00A81FC9"/>
    <w:rsid w:val="00F2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DD84"/>
  <w15:chartTrackingRefBased/>
  <w15:docId w15:val="{CB10F9EA-1AAE-4EAB-BFDF-06EA8E7D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alendario2">
    <w:name w:val="Calendario 2"/>
    <w:basedOn w:val="Tablanormal"/>
    <w:uiPriority w:val="99"/>
    <w:qFormat/>
    <w:rsid w:val="00A81FC9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es-MX"/>
      <w14:ligatures w14:val="none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RAMIREZ BARRIOS</dc:creator>
  <cp:keywords/>
  <dc:description/>
  <cp:lastModifiedBy>ADRIAN RAMIREZ BARRIOS</cp:lastModifiedBy>
  <cp:revision>1</cp:revision>
  <dcterms:created xsi:type="dcterms:W3CDTF">2023-10-09T20:07:00Z</dcterms:created>
  <dcterms:modified xsi:type="dcterms:W3CDTF">2023-10-09T20:17:00Z</dcterms:modified>
</cp:coreProperties>
</file>